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09" w:rsidRDefault="00356787">
      <w:r>
        <w:rPr>
          <w:noProof/>
        </w:rPr>
        <w:drawing>
          <wp:anchor distT="0" distB="0" distL="114300" distR="114300" simplePos="0" relativeHeight="251660288" behindDoc="0" locked="0" layoutInCell="1" allowOverlap="1" wp14:anchorId="700C46BA" wp14:editId="22022E4E">
            <wp:simplePos x="0" y="0"/>
            <wp:positionH relativeFrom="column">
              <wp:posOffset>173355</wp:posOffset>
            </wp:positionH>
            <wp:positionV relativeFrom="paragraph">
              <wp:posOffset>7113905</wp:posOffset>
            </wp:positionV>
            <wp:extent cx="939800" cy="984250"/>
            <wp:effectExtent l="0" t="0" r="0" b="635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2" t="12048" r="58587" b="34137"/>
                    <a:stretch/>
                  </pic:blipFill>
                  <pic:spPr bwMode="auto">
                    <a:xfrm>
                      <a:off x="0" y="0"/>
                      <a:ext cx="939800" cy="984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1.8pt;margin-top:-68.3pt;width:592.6pt;height:830.4pt;z-index:251659264;mso-position-horizontal-relative:text;mso-position-vertical-relative:text;mso-width-relative:page;mso-height-relative:page">
            <v:imagedata r:id="rId6" o:title="2578 มาตรการหรือแนวทางในการส่งเสริมและคุ้มครองสิทธิมนุษยชน"/>
            <w10:wrap type="square"/>
          </v:shape>
        </w:pict>
      </w:r>
      <w:bookmarkStart w:id="0" w:name="_GoBack"/>
      <w:bookmarkEnd w:id="0"/>
    </w:p>
    <w:sectPr w:rsidR="00812D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87"/>
    <w:rsid w:val="00356787"/>
    <w:rsid w:val="0081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7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5678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7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5678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2021-08-13T03:23:00Z</dcterms:created>
  <dcterms:modified xsi:type="dcterms:W3CDTF">2021-08-13T03:26:00Z</dcterms:modified>
</cp:coreProperties>
</file>