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4BE" w14:textId="102DC1AC" w:rsidR="00D05FC6" w:rsidRDefault="00BA1A4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noProof/>
          <w:sz w:val="24"/>
          <w:szCs w:val="24"/>
          <w:lang w:val="th-TH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4pt;margin-top:.15pt;width:60.4pt;height:53.55pt;z-index:-251658240">
            <v:imagedata r:id="rId5" o:title="" gain="126031f"/>
            <w10:wrap type="square"/>
          </v:shape>
          <o:OLEObject Type="Embed" ProgID="MSPhotoEd.3" ShapeID="_x0000_s1026" DrawAspect="Content" ObjectID="_1729963812" r:id="rId6"/>
        </w:object>
      </w:r>
    </w:p>
    <w:p w14:paraId="2AEF717F" w14:textId="77777777" w:rsidR="00BA1A42" w:rsidRDefault="00BA1A4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7781997" w14:textId="77777777" w:rsidR="00BA1A42" w:rsidRDefault="00BA1A4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601D09D1" w14:textId="77777777" w:rsidR="00BA1A42" w:rsidRDefault="00BA1A4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377A0BAA" w14:textId="557AB921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601E4CE7" w14:textId="5103CFC7" w:rsidR="00992637" w:rsidRPr="00D05FC6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="006B7435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 พ.ศ.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2561 แก้ไขเพิ่ม (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ฉบับที่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BA1A4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44F2AA34" w14:textId="77777777" w:rsidR="00BA1A42" w:rsidRPr="00EC3C13" w:rsidRDefault="00BA1A42" w:rsidP="00BA1A42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  <w:r w:rsidRPr="00EC3C13">
        <w:rPr>
          <w:rFonts w:ascii="Leelawadee UI Semilight" w:hAnsi="Leelawadee UI Semilight" w:cs="Leelawadee UI Semilight"/>
          <w:szCs w:val="22"/>
        </w:rPr>
        <w:t>--------------</w:t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sym w:font="Wingdings" w:char="F0AF"/>
      </w:r>
      <w:r w:rsidRPr="00EC3C13">
        <w:rPr>
          <w:rFonts w:ascii="Leelawadee UI Semilight" w:hAnsi="Leelawadee UI Semilight" w:cs="Leelawadee UI Semilight"/>
          <w:szCs w:val="22"/>
        </w:rPr>
        <w:t>-------------</w:t>
      </w:r>
    </w:p>
    <w:p w14:paraId="768148E9" w14:textId="77777777" w:rsidR="008E51B4" w:rsidRPr="00D05FC6" w:rsidRDefault="008E51B4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10DDEC51" w14:textId="7AAEB9EF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107(1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 ชุดที่ 2</w:t>
      </w:r>
      <w:r w:rsidR="00A610C4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BA1A42">
        <w:rPr>
          <w:rFonts w:ascii="Leelawadee UI Semilight" w:hAnsi="Leelawadee UI Semilight" w:cs="Leelawadee UI Semilight" w:hint="cs"/>
          <w:sz w:val="24"/>
          <w:szCs w:val="24"/>
          <w:cs/>
        </w:rPr>
        <w:t>11/2565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BA1A4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11  พฤศจิกายน 2565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="008E51B4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 พ.ศ.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2561             แก้ไขเพิ่ม (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ฉบับที่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2CBF912E" w14:textId="1F47436F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1656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 w:rsidR="008E165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="008E51B4" w:rsidRPr="006B7435">
        <w:rPr>
          <w:rFonts w:ascii="Leelawadee UI Semilight" w:hAnsi="Leelawadee UI Semilight" w:cs="Leelawadee UI Semilight"/>
          <w:sz w:val="24"/>
          <w:szCs w:val="24"/>
          <w:cs/>
        </w:rPr>
        <w:t xml:space="preserve"> พ.ศ.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2561 แก้ไขเพิ่ม (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ฉบับที่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2565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4C315C90" w14:textId="77777777" w:rsidR="00BE15BF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1CB8EBC3" w14:textId="6FEE7ED6" w:rsidR="005A58B2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3.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ความในข้อ 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4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ว่าด้วย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="00181A3F"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พ.ศ. 2561</w:t>
      </w:r>
      <w:r w:rsidR="00181A3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ใช้ข้อความต่อไปนี้แทน</w:t>
      </w:r>
    </w:p>
    <w:p w14:paraId="7D395D72" w14:textId="0164A2FF" w:rsidR="00181A3F" w:rsidRDefault="00181A3F" w:rsidP="004774B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4774B6"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4. ในระเบียบนี้ </w:t>
      </w:r>
    </w:p>
    <w:p w14:paraId="1CC2D4CE" w14:textId="0CCDAEFC" w:rsidR="00181A3F" w:rsidRPr="00181A3F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4774B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 จำกัด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</w:p>
    <w:p w14:paraId="796A9602" w14:textId="49BEC2AE" w:rsidR="00181A3F" w:rsidRPr="00DF7575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774B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DF757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DF7575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สมาชิก</w:t>
      </w:r>
      <w:r w:rsidRPr="00DF757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DF757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DF7575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DF757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DF7575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</w:t>
      </w:r>
      <w:r w:rsidRP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DF7575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</w:t>
      </w:r>
      <w:r w:rsidRP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DF7575">
        <w:rPr>
          <w:rFonts w:ascii="Leelawadee UI Semilight" w:eastAsia="Calibri" w:hAnsi="Leelawadee UI Semilight" w:cs="Leelawadee UI Semilight"/>
          <w:sz w:val="24"/>
          <w:szCs w:val="24"/>
          <w:cs/>
        </w:rPr>
        <w:t>จำกัด</w:t>
      </w:r>
    </w:p>
    <w:p w14:paraId="0909CD41" w14:textId="363F56FB" w:rsidR="00181A3F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774B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หมายถึง  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5813FA46" w14:textId="36F89B2C" w:rsidR="00343C5F" w:rsidRPr="00181A3F" w:rsidRDefault="00343C5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4774B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ประธานกรรมการ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ประธานกรรมการสหกรณ์ออมทรัพย์ข้าราชการ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 จำกัด</w:t>
      </w:r>
    </w:p>
    <w:p w14:paraId="11752A19" w14:textId="7A65C577" w:rsidR="00181A3F" w:rsidRPr="00181A3F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4774B6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ที่ประชุมใหญ่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ที่ประชุมใหญ่สามัญ หรือ ที่ประชุมใหญ่วิสามัญ</w:t>
      </w:r>
    </w:p>
    <w:p w14:paraId="56DCAC51" w14:textId="6B579796" w:rsidR="00181A3F" w:rsidRPr="00181A3F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774B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การตรวจสอบกิจการ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การตรวจสอบการดำเนินงานทั้งปวงของสหกรณ์</w:t>
      </w:r>
      <w:r w:rsid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  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ที่จัดให้มีขึ้นเพื่อให้ความเชื่อมั่น เพิ่มคุณค่าและปรับปรุงการปฏิบัติงานของสหกรณ์ให้ดีขึ้น ซึ่งจะช่วย</w:t>
      </w:r>
      <w:r w:rsid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</w:t>
      </w:r>
      <w:r w:rsidR="008E51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ให้สหกรณ์ดำเนินงานด้วยความโปร่งใส เป็นไปตามหลักการสหกรณ์ บรรลุถึงเป้าหมายและวัตถุประสงค์</w:t>
      </w:r>
      <w:r w:rsidR="004774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ตามที่กำหนดไว้</w:t>
      </w:r>
    </w:p>
    <w:p w14:paraId="6ACB71D8" w14:textId="1A5F4FED" w:rsidR="00181A3F" w:rsidRDefault="00181A3F" w:rsidP="00181A3F">
      <w:pPr>
        <w:tabs>
          <w:tab w:val="left" w:pos="1134"/>
        </w:tabs>
        <w:spacing w:after="0" w:line="240" w:lineRule="auto"/>
        <w:jc w:val="thaiDistribute"/>
        <w:rPr>
          <w:rFonts w:asciiTheme="minorBidi" w:eastAsia="Calibri" w:hAnsiTheme="minorBidi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4774B6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4774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ผู้ตรวจสอบกิจการ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4774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ของสหกรณ์หรือบุคคลภายนอกซึ่งเป็นบุคคลธรรมดาหรือนิติบุคคลที่ได้รับการเลือกตั้งจากที่ประชุมใหญ่ของสหกรณ์</w:t>
      </w:r>
      <w:r w:rsidR="004774B6">
        <w:rPr>
          <w:rFonts w:asciiTheme="minorBidi" w:eastAsia="Calibri" w:hAnsiTheme="minorBidi" w:hint="cs"/>
          <w:sz w:val="24"/>
          <w:szCs w:val="24"/>
          <w:cs/>
        </w:rPr>
        <w:t>”</w:t>
      </w:r>
    </w:p>
    <w:p w14:paraId="3FCB21E8" w14:textId="6B37CE2A" w:rsidR="004774B6" w:rsidRDefault="004774B6" w:rsidP="004774B6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9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โดยใช้ข้อความต่อไปนี้แทน</w:t>
      </w:r>
    </w:p>
    <w:p w14:paraId="6EE0A2AF" w14:textId="262DDF91" w:rsidR="004774B6" w:rsidRDefault="004774B6" w:rsidP="004774B6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9. </w:t>
      </w:r>
      <w:r w:rsidR="00496BF2">
        <w:rPr>
          <w:rFonts w:ascii="Leelawadee UI Semilight" w:hAnsi="Leelawadee UI Semilight" w:cs="Leelawadee UI Semilight" w:hint="cs"/>
          <w:sz w:val="24"/>
          <w:szCs w:val="24"/>
          <w:cs/>
        </w:rPr>
        <w:t>ให้ประธานในที่ประชุมใหญ่เสนอรายชื่อผู้สมัครเข้ารับการสรรหาเป็นผู้ตรวจสอบกิจการที่มีคุณสมบัติตามข้อ 8 พร้อมทีมงานรวมเป็นสองคน ให้ที่ประชุมใหญ่เลือกตั้งเป็นผู้ตรวจสอบกิจการ</w:t>
      </w:r>
      <w:r w:rsidR="00496BF2">
        <w:rPr>
          <w:rFonts w:asciiTheme="minorBidi" w:hAnsiTheme="minorBidi" w:hint="cs"/>
          <w:sz w:val="24"/>
          <w:szCs w:val="24"/>
          <w:cs/>
        </w:rPr>
        <w:t xml:space="preserve"> ”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0F65AFC3" w14:textId="3BA6F63A" w:rsidR="00496BF2" w:rsidRDefault="00496BF2" w:rsidP="00496BF2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11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โดยใช้ข้อความต่อไปนี้แทน</w:t>
      </w:r>
    </w:p>
    <w:p w14:paraId="46D72C0A" w14:textId="434D76E9" w:rsidR="00496BF2" w:rsidRDefault="00496BF2" w:rsidP="00DF7575">
      <w:pPr>
        <w:pStyle w:val="a3"/>
        <w:tabs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lastRenderedPageBreak/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11. ให้ผู้ตรวจสอบกิจการที่ได้รับเลือกตั้ง มีวาระการอยู่ในตำแหน่งคราวละสองปี 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นับแต่ปีบัญชีที่ที่ประชุมใหญ่มีมติเลือกตั้ง ผู้ตรวจสอบกิจการเมื่อพ้นวาระการดำรงตำแหน่ง หากยังไม่มีการเลือกตั้งใหม่ให้ปฏิบัติหน้าที่อยู่ต่อไปจนกว่าที่ประชุมใหญ่มีมติเลือกตั้งผู้ตรวจสอบกิจการคนใหม่</w:t>
      </w:r>
    </w:p>
    <w:p w14:paraId="47C16129" w14:textId="58D7E62A" w:rsidR="00496BF2" w:rsidRDefault="00496BF2" w:rsidP="00DF7575">
      <w:pPr>
        <w:pStyle w:val="a3"/>
        <w:tabs>
          <w:tab w:val="left" w:pos="1276"/>
        </w:tabs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ผู้ตรวจสอบกิจการที่พ้นจากตำแหน่งตามวาระอาจได้รับการเลือกตั้งจากที่ประชุมใหญ่อีกได้แต่ต้องไม่เกินสองวาระติดต่อกัน </w:t>
      </w:r>
      <w:r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6DA5B39E" w14:textId="3FC376D1" w:rsidR="006819EA" w:rsidRPr="006819EA" w:rsidRDefault="006819EA" w:rsidP="00DF7575">
      <w:pPr>
        <w:pStyle w:val="a3"/>
        <w:tabs>
          <w:tab w:val="left" w:pos="1276"/>
        </w:tabs>
        <w:jc w:val="thaiDistribute"/>
        <w:rPr>
          <w:rFonts w:asciiTheme="minorBidi" w:hAnsiTheme="minorBidi"/>
          <w:sz w:val="24"/>
          <w:szCs w:val="24"/>
          <w:cs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11/1 กรณีผู้ตรวจสอบกิจการขาดจากการเป็นผู้ตรวจสอบกิจการก่อนครบวาระ</w:t>
      </w:r>
      <w:r w:rsidR="00DF757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ตามข้อ 11 ให้ที่ประชุมใหญ่ครั้งแรกหลังจากผู้ตรวจสอบกิจการคนนั้นขาดจากการเป็นผู้ตรวจสอบกิจการเลือกตั้งผู้ตรวจสอบกิจการขึ้นมาแทน และให้นับวาระการดำรงตำแหน่งของผู้มาแทนต่อเนื่องจากผู้ที่ตนมาดำรงตำแหน่งแทน</w:t>
      </w:r>
      <w:r>
        <w:rPr>
          <w:rFonts w:asciiTheme="minorBidi" w:hAnsiTheme="minorBidi" w:hint="cs"/>
          <w:sz w:val="24"/>
          <w:szCs w:val="24"/>
          <w:cs/>
        </w:rPr>
        <w:t>”</w:t>
      </w:r>
    </w:p>
    <w:p w14:paraId="77C5F63D" w14:textId="38D27B49" w:rsidR="006819EA" w:rsidRDefault="006819EA" w:rsidP="00DF7575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12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การสรรหาผู้ตรวจสอบกิจการสหกรณ์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โดยใช้ข้อความต่อไปนี้แทน</w:t>
      </w:r>
    </w:p>
    <w:p w14:paraId="04C20C80" w14:textId="08060BF6" w:rsidR="004774B6" w:rsidRDefault="006819E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12.</w:t>
      </w:r>
      <w:r w:rsidR="0018392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ผู้ตรวจสอบกิจการต้องขาดจากการเป็นผู้ตรวจสอบกิจการเมื่อ</w:t>
      </w:r>
    </w:p>
    <w:p w14:paraId="6B05A1D3" w14:textId="3E70E306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พ้นจากตำแหน่งตามวาระ</w:t>
      </w:r>
    </w:p>
    <w:p w14:paraId="0BC23BBE" w14:textId="7A54736F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ตาย</w:t>
      </w:r>
    </w:p>
    <w:p w14:paraId="14DD74FE" w14:textId="489A345E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(3) ลาออก</w:t>
      </w:r>
    </w:p>
    <w:p w14:paraId="5ED7D0C4" w14:textId="35A809D7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(4) ที่ประชุมใหญ่ลงมติถอดถอน</w:t>
      </w:r>
    </w:p>
    <w:p w14:paraId="05D3D9A1" w14:textId="77777777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(5) อธิบดีกรมตรวจบัญชีสหกรณ์วินิจฉัยว่าขาดคุณสมบัติ</w:t>
      </w:r>
      <w:r>
        <w:rPr>
          <w:rFonts w:asciiTheme="minorBidi" w:hAnsiTheme="minorBidi" w:hint="cs"/>
          <w:sz w:val="24"/>
          <w:szCs w:val="24"/>
          <w:cs/>
        </w:rPr>
        <w:t>”</w:t>
      </w:r>
    </w:p>
    <w:p w14:paraId="0A8E4304" w14:textId="3AD3DB82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12/1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ตรวจสอบกิจการที่ประสงค์จะลาออกจากตำแหน่งก่อนครบวาระให้ยื่นหนังสือลาออกต่อประธานคณะกรรมการดำเนินการสหกรณ์</w:t>
      </w:r>
    </w:p>
    <w:p w14:paraId="6C98E7F6" w14:textId="3789BF41" w:rsidR="0018392A" w:rsidRDefault="0018392A" w:rsidP="006819EA">
      <w:pPr>
        <w:tabs>
          <w:tab w:val="left" w:pos="1134"/>
        </w:tabs>
        <w:spacing w:after="0" w:line="240" w:lineRule="auto"/>
        <w:jc w:val="thaiDistribute"/>
        <w:rPr>
          <w:rFonts w:asciiTheme="minorBidi" w:eastAsia="Calibri" w:hAnsiTheme="minorBidi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577C9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การลาออกมีผลนับแต่วันที่ที่ประชุมคณะกรรมการดำเนินการสหกรณ์มีมติรับทราบหนังสือลาออก</w:t>
      </w:r>
      <w:r w:rsidR="00577C90">
        <w:rPr>
          <w:rFonts w:asciiTheme="minorBidi" w:eastAsia="Calibri" w:hAnsiTheme="minorBidi" w:hint="cs"/>
          <w:sz w:val="24"/>
          <w:szCs w:val="24"/>
          <w:cs/>
        </w:rPr>
        <w:t>”</w:t>
      </w:r>
    </w:p>
    <w:p w14:paraId="3A7AF4FC" w14:textId="42BC8654" w:rsidR="00577C90" w:rsidRPr="00577C90" w:rsidRDefault="00577C90" w:rsidP="006819EA">
      <w:pPr>
        <w:tabs>
          <w:tab w:val="left" w:pos="1134"/>
        </w:tabs>
        <w:spacing w:after="0" w:line="240" w:lineRule="auto"/>
        <w:jc w:val="thaiDistribute"/>
        <w:rPr>
          <w:rFonts w:asciiTheme="minorBidi" w:eastAsia="Calibri" w:hAnsiTheme="minorBidi"/>
          <w:sz w:val="24"/>
          <w:szCs w:val="24"/>
          <w:cs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Theme="minorBidi" w:eastAsia="Calibri" w:hAnsiTheme="minorBidi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ข้อ 12/2 กรณีผู้ตรวจส</w:t>
      </w:r>
      <w:r w:rsidR="0047157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อบกิจการปฏิบัติหน้าที่จนครบวาระก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ารดำรงตำแหน่งแล้ว แต่สหกรณ์ยังไม่สามารถจัดประชุมใหญ่ได้ตามกฎหมาย ให้ผู้ตรวจสอบกิจการยังคงมีหน้าที่ต้องนำเสนอรายงานผลการตรวจสอบกิจการต่อที่ประชุมใหญ่ หน้าที่ของผู้ตรวจสอบกิจการจะสิ้นสุดเมื่อได้เสนอรายงานผลการตรวจสอบกิจการต่อที่ประชุมใหญ่แล้ว</w:t>
      </w:r>
      <w:r>
        <w:rPr>
          <w:rFonts w:asciiTheme="minorBidi" w:eastAsia="Calibri" w:hAnsiTheme="minorBidi" w:hint="cs"/>
          <w:sz w:val="24"/>
          <w:szCs w:val="24"/>
          <w:cs/>
        </w:rPr>
        <w:t>”</w:t>
      </w:r>
    </w:p>
    <w:p w14:paraId="74C3C03E" w14:textId="2A742836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7E43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7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ในกรณีที่มีปัญหาเกี่ยวกับการปฏิบัติตามระเบียบนี้ ให้คณะกรรมการเป็นผู้ม</w:t>
      </w:r>
      <w:r w:rsidR="007E43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ี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อำนาจวินิจฉัยชี้ขาด</w:t>
      </w:r>
    </w:p>
    <w:p w14:paraId="14B2FC7E" w14:textId="5957A7DB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7E43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8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318D2BE4" w14:textId="77777777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0FD99390" w14:textId="4D1C187A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7E4359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7E4359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11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พฤศจิกายน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DF757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28FEA49A" w14:textId="77777777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BFD5EA4" w14:textId="2EF78495" w:rsidR="00AA415E" w:rsidRDefault="00DF7575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DF6BB4B" wp14:editId="31EA0AD7">
            <wp:simplePos x="0" y="0"/>
            <wp:positionH relativeFrom="column">
              <wp:posOffset>3646170</wp:posOffset>
            </wp:positionH>
            <wp:positionV relativeFrom="paragraph">
              <wp:posOffset>90644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5224AA58" w14:textId="77777777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3A7D9F8" w14:textId="20566F46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961DD6E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A7892BC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EA224F6" w14:textId="2E5CAAA4" w:rsidR="00AA415E" w:rsidRDefault="00DF7575" w:rsidP="00DF7575">
      <w:pPr>
        <w:pStyle w:val="a3"/>
        <w:ind w:left="288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2D70FC83" w14:textId="3F3FEC22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293ECE7" w14:textId="77777777" w:rsidR="00AA415E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sectPr w:rsidR="00AA415E" w:rsidSect="00DF75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1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35B1A"/>
    <w:rsid w:val="000435E9"/>
    <w:rsid w:val="00085DE1"/>
    <w:rsid w:val="000B32F7"/>
    <w:rsid w:val="000C5DEB"/>
    <w:rsid w:val="000D51CC"/>
    <w:rsid w:val="000E020B"/>
    <w:rsid w:val="000F1B1F"/>
    <w:rsid w:val="000F7C78"/>
    <w:rsid w:val="00101CA2"/>
    <w:rsid w:val="00113A17"/>
    <w:rsid w:val="00181A3F"/>
    <w:rsid w:val="0018392A"/>
    <w:rsid w:val="001A50B6"/>
    <w:rsid w:val="001B11B0"/>
    <w:rsid w:val="001E082A"/>
    <w:rsid w:val="001F2F47"/>
    <w:rsid w:val="0025264C"/>
    <w:rsid w:val="00286FE9"/>
    <w:rsid w:val="00343C5F"/>
    <w:rsid w:val="00347CAB"/>
    <w:rsid w:val="00353F6B"/>
    <w:rsid w:val="00370136"/>
    <w:rsid w:val="004678CC"/>
    <w:rsid w:val="00471570"/>
    <w:rsid w:val="004774B6"/>
    <w:rsid w:val="00496BF2"/>
    <w:rsid w:val="004F0480"/>
    <w:rsid w:val="004F40F1"/>
    <w:rsid w:val="00553CAD"/>
    <w:rsid w:val="00556D97"/>
    <w:rsid w:val="0057042F"/>
    <w:rsid w:val="00577C90"/>
    <w:rsid w:val="005A2C2F"/>
    <w:rsid w:val="005A58B2"/>
    <w:rsid w:val="005A7CD0"/>
    <w:rsid w:val="005E20C1"/>
    <w:rsid w:val="00613C65"/>
    <w:rsid w:val="006324B4"/>
    <w:rsid w:val="006400E0"/>
    <w:rsid w:val="006532B6"/>
    <w:rsid w:val="006819EA"/>
    <w:rsid w:val="006B7435"/>
    <w:rsid w:val="006D0680"/>
    <w:rsid w:val="007628D4"/>
    <w:rsid w:val="007C13AB"/>
    <w:rsid w:val="007C54AA"/>
    <w:rsid w:val="007D24C4"/>
    <w:rsid w:val="007E4359"/>
    <w:rsid w:val="00815715"/>
    <w:rsid w:val="00831645"/>
    <w:rsid w:val="008E1656"/>
    <w:rsid w:val="008E51B4"/>
    <w:rsid w:val="0093053D"/>
    <w:rsid w:val="00990DA2"/>
    <w:rsid w:val="00992637"/>
    <w:rsid w:val="009E7D69"/>
    <w:rsid w:val="00A16415"/>
    <w:rsid w:val="00A610C4"/>
    <w:rsid w:val="00A75488"/>
    <w:rsid w:val="00A769C9"/>
    <w:rsid w:val="00AA415E"/>
    <w:rsid w:val="00AC0B4E"/>
    <w:rsid w:val="00AC73BD"/>
    <w:rsid w:val="00AF0986"/>
    <w:rsid w:val="00BA1A42"/>
    <w:rsid w:val="00BB4860"/>
    <w:rsid w:val="00BB544C"/>
    <w:rsid w:val="00BE15BF"/>
    <w:rsid w:val="00BF7F25"/>
    <w:rsid w:val="00C00BFB"/>
    <w:rsid w:val="00C50865"/>
    <w:rsid w:val="00CB63E8"/>
    <w:rsid w:val="00CD0995"/>
    <w:rsid w:val="00CE16B6"/>
    <w:rsid w:val="00D05FC6"/>
    <w:rsid w:val="00D26143"/>
    <w:rsid w:val="00DA50BC"/>
    <w:rsid w:val="00DF7575"/>
    <w:rsid w:val="00E01075"/>
    <w:rsid w:val="00E204BD"/>
    <w:rsid w:val="00E23DC1"/>
    <w:rsid w:val="00E508DE"/>
    <w:rsid w:val="00E72BB5"/>
    <w:rsid w:val="00F0156B"/>
    <w:rsid w:val="00F052EE"/>
    <w:rsid w:val="00F377BB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E2AF2"/>
  <w15:docId w15:val="{A32AB22D-0F74-425B-A1CF-EAB065A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45</cp:revision>
  <cp:lastPrinted>2021-10-01T05:02:00Z</cp:lastPrinted>
  <dcterms:created xsi:type="dcterms:W3CDTF">2020-03-20T04:07:00Z</dcterms:created>
  <dcterms:modified xsi:type="dcterms:W3CDTF">2022-11-14T13:44:00Z</dcterms:modified>
</cp:coreProperties>
</file>