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E6CBC6" w14:textId="53E68D21" w:rsidR="00CF6D55" w:rsidRDefault="003A04BA" w:rsidP="00E56EBE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  <w:r>
        <w:rPr>
          <w:rFonts w:ascii="Leelawadee UI Semilight" w:hAnsi="Leelawadee UI Semilight" w:cs="Leelawadee UI Semilight"/>
          <w:noProof/>
          <w:szCs w:val="22"/>
        </w:rPr>
        <w:pict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95pt;margin-top:-3.05pt;width:60.4pt;height:53.55pt;z-index:-251658240">
            <v:imagedata r:id="rId6" o:title="" gain="126031f"/>
            <w10:wrap type="square"/>
          </v:shape>
          <o:OLEObject Type="Embed" ProgID="MSPhotoEd.3" ShapeID="_x0000_s1026" DrawAspect="Content" ObjectID="_1733161662" r:id="rId7"/>
        </w:pict>
      </w:r>
    </w:p>
    <w:p w14:paraId="605FD255" w14:textId="77777777" w:rsidR="00CF6D55" w:rsidRDefault="00CF6D55" w:rsidP="00E56EBE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17651D5D" w14:textId="77777777" w:rsidR="00CF6D55" w:rsidRDefault="00CF6D55" w:rsidP="00E56EBE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0EFF60CF" w14:textId="77777777" w:rsidR="00CF6D55" w:rsidRDefault="00CF6D55" w:rsidP="00E56EBE">
      <w:pPr>
        <w:pStyle w:val="a3"/>
        <w:jc w:val="center"/>
        <w:rPr>
          <w:rFonts w:ascii="Leelawadee UI Semilight" w:hAnsi="Leelawadee UI Semilight" w:cs="Leelawadee UI Semilight"/>
          <w:szCs w:val="22"/>
        </w:rPr>
      </w:pPr>
    </w:p>
    <w:p w14:paraId="2D4D099C" w14:textId="5140C687" w:rsidR="00992637" w:rsidRPr="00CF6D55" w:rsidRDefault="00992637" w:rsidP="0099263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ระเบียบ</w:t>
      </w:r>
      <w:r w:rsidRPr="00CF6D55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7F7666A2" w14:textId="6C631E78" w:rsidR="00992637" w:rsidRPr="00CF6D55" w:rsidRDefault="00992637" w:rsidP="001F2F47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  <w:cs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ว่าด้วย </w:t>
      </w:r>
      <w:bookmarkStart w:id="0" w:name="_Hlk101818207"/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D29C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</w:t>
      </w:r>
      <w:r w:rsidR="005F7DE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เพื่อเสริมสภาพคล่อง</w:t>
      </w:r>
      <w:r w:rsidR="00154F1E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bookmarkEnd w:id="0"/>
      <w:r w:rsidR="0000010A" w:rsidRPr="00CF6D55">
        <w:rPr>
          <w:rFonts w:ascii="Leelawadee UI Semilight" w:hAnsi="Leelawadee UI Semilight" w:cs="Leelawadee UI Semilight"/>
          <w:sz w:val="24"/>
          <w:szCs w:val="24"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เก้ไขเพิ่มเติม (ฉบับที่ 1) พ.ศ. 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12D4D1BF" w14:textId="77777777" w:rsidR="00A708A2" w:rsidRPr="00CF6D55" w:rsidRDefault="00A708A2" w:rsidP="00A708A2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bookmarkStart w:id="1" w:name="_Hlk101000253"/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bookmarkEnd w:id="1"/>
    <w:p w14:paraId="3488A76D" w14:textId="77777777" w:rsidR="00CD29C2" w:rsidRPr="00CF6D55" w:rsidRDefault="00CD29C2" w:rsidP="00ED3871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14:paraId="146E0E2F" w14:textId="4035A737" w:rsidR="00992637" w:rsidRPr="00CF6D55" w:rsidRDefault="0025264C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  <w:t>อาศัยอำนาจตามความใน</w:t>
      </w:r>
      <w:r w:rsidR="00974BF5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974BF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79</w:t>
      </w:r>
      <w:r w:rsidR="00974BF5" w:rsidRPr="00CF6D55">
        <w:rPr>
          <w:rFonts w:ascii="Leelawadee UI Semilight" w:hAnsi="Leelawadee UI Semilight" w:cs="Leelawadee UI Semilight"/>
          <w:sz w:val="24"/>
          <w:szCs w:val="24"/>
          <w:cs/>
        </w:rPr>
        <w:t>(</w:t>
      </w:r>
      <w:r w:rsidR="00974BF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="00974BF5" w:rsidRPr="00CF6D55">
        <w:rPr>
          <w:rFonts w:ascii="Leelawadee UI Semilight" w:hAnsi="Leelawadee UI Semilight" w:cs="Leelawadee UI Semilight"/>
          <w:sz w:val="24"/>
          <w:szCs w:val="24"/>
          <w:cs/>
        </w:rPr>
        <w:t>)</w:t>
      </w:r>
      <w:r w:rsidR="00974BF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107(3) ของข้อ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บังคับ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>สหกรณ์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ออมทรัพย์ข้าราชการกระทรวงศึกษาธิการจังหวัดตาก จำกัด พ.ศ. 2559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DF5BE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และ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>ที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่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ประชุมคณะกรรมการดำเนินการ ชุดที่ </w:t>
      </w:r>
      <w:r w:rsidR="00DF5BE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24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 </w:t>
      </w:r>
      <w:r w:rsid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ครั้งที่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1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>/256</w:t>
      </w:r>
      <w:r w:rsidR="00991E37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 เมื่อวันที่ 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11 พฤศจิกายน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56D97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>256</w:t>
      </w:r>
      <w:r w:rsidR="00DF5BE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 ได้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มีมติ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กำหนดระเบียบสหกรณ์ออมทรัพย์ข้าราชการกระทรวงศึกษาธิการจังหวัดตาก จำกัด ว่าด้วย </w:t>
      </w:r>
      <w:r w:rsidR="00CD29C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เงินกู้</w:t>
      </w:r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>สวัสดิการ</w:t>
      </w:r>
      <w:r w:rsidR="00A708A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แก้ไขเพิ่มเติม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(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ฉบับที่ 1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E56EBE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992637" w:rsidRPr="00CF6D55">
        <w:rPr>
          <w:rFonts w:ascii="Leelawadee UI Semilight" w:hAnsi="Leelawadee UI Semilight" w:cs="Leelawadee UI Semilight"/>
          <w:sz w:val="24"/>
          <w:szCs w:val="24"/>
          <w:cs/>
        </w:rPr>
        <w:t>ดังต่อไปนี้</w:t>
      </w:r>
    </w:p>
    <w:p w14:paraId="5D22CDA8" w14:textId="0362D1E4" w:rsidR="00992637" w:rsidRPr="00CF6D55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1. ระเบียบนี้เรียกว่า </w:t>
      </w:r>
      <w:r w:rsidR="0025264C" w:rsidRPr="00CF6D55">
        <w:rPr>
          <w:rFonts w:asciiTheme="majorBidi" w:hAnsiTheme="majorBidi" w:cstheme="majorBidi" w:hint="cs"/>
          <w:sz w:val="24"/>
          <w:szCs w:val="24"/>
          <w:cs/>
        </w:rPr>
        <w:t>“</w:t>
      </w:r>
      <w:r w:rsidR="00BB4860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A58B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ระเบียบสหกรณ์ออมทรัพย์ข้าราชการกระทรวงศึกษาธิการจังหวัดตาก จำกัด ว่าด้วย </w:t>
      </w:r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D29C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สวัสดิการ</w:t>
      </w:r>
      <w:r w:rsidR="00A708A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เพื่อเสริมสภาพคล่อง</w:t>
      </w:r>
      <w:r w:rsidR="007E67E9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DF5BE1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A708A2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แก้ไขเพิ่มเติม (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ฉบับที่ 1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CF6D5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DF5BE1" w:rsidRPr="00CF6D55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="0025264C" w:rsidRPr="00CF6D55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1B3882CC" w14:textId="77777777" w:rsidR="00BE15BF" w:rsidRPr="00CF6D55" w:rsidRDefault="00992637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  <w:t>ข้อ 2. ระเบียบนี้ให้ใช้บังคับ</w:t>
      </w:r>
      <w:r w:rsidR="000E020B" w:rsidRPr="00CF6D55">
        <w:rPr>
          <w:rFonts w:ascii="Leelawadee UI Semilight" w:hAnsi="Leelawadee UI Semilight" w:cs="Leelawadee UI Semilight"/>
          <w:sz w:val="24"/>
          <w:szCs w:val="24"/>
          <w:cs/>
        </w:rPr>
        <w:t>ตั้งแต่วัน</w:t>
      </w:r>
      <w:r w:rsidR="00D26143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ถัดจากวันที่มีมติ</w:t>
      </w:r>
      <w:r w:rsidR="00A1641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เป็นต้นไป</w:t>
      </w:r>
    </w:p>
    <w:p w14:paraId="256153DD" w14:textId="52BE5D77" w:rsidR="0000010A" w:rsidRPr="00CF6D55" w:rsidRDefault="00BE15BF" w:rsidP="00A769C9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  <w:t>ข้อ 3.</w:t>
      </w:r>
      <w:r w:rsidR="0000010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ให้ยกเลิก ข้อ </w:t>
      </w:r>
      <w:r w:rsidR="00EA218F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3 ของระเบียบสหกรณ์ออมทรัพย์ข้าราชการกระทรวงศึกษาธิการจังหวัดตาก จำกัด ว่าด้วย เงินกู้สวัสดิการเพื่อเสริมสภาพคล่อง พ.ศ. 2565 ลงวันที่ </w:t>
      </w:r>
      <w:r w:rsidR="002A277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21 เมษายน 2565 และให้ใช้ข้อความดังต่อไปนี้แทน</w:t>
      </w:r>
    </w:p>
    <w:p w14:paraId="285FE2E1" w14:textId="77777777" w:rsidR="00CF6D55" w:rsidRPr="00CF6D55" w:rsidRDefault="002A2771" w:rsidP="00CF6D55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Theme="majorBidi" w:hAnsiTheme="majorBidi" w:cstheme="majorBidi" w:hint="cs"/>
          <w:sz w:val="24"/>
          <w:szCs w:val="24"/>
          <w:cs/>
        </w:rPr>
        <w:t>“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ข้อ 3 ในระเบียบนี้</w:t>
      </w:r>
    </w:p>
    <w:p w14:paraId="5B9B2ADD" w14:textId="5FF72C00" w:rsidR="00181A3F" w:rsidRPr="00CF6D55" w:rsidRDefault="002A2771" w:rsidP="00CF6D55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181A3F"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</w:t>
      </w:r>
      <w:r w:rsidR="00181A3F"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 จำกัด</w:t>
      </w:r>
      <w:r w:rsidR="00181A3F"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</w:p>
    <w:p w14:paraId="6AC83C38" w14:textId="4499C93F" w:rsidR="00181A3F" w:rsidRPr="00CF6D55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2" w:name="_Hlk101865829"/>
      <w:r w:rsidR="002A2771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สมาชิก</w:t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สมาชิ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จำกัด</w:t>
      </w:r>
    </w:p>
    <w:bookmarkEnd w:id="2"/>
    <w:p w14:paraId="1EBB2BAE" w14:textId="5ACA42FD" w:rsidR="00181A3F" w:rsidRPr="00CF6D55" w:rsidRDefault="00181A3F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DF5BE1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A2771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</w:t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 หมายถึง  คณะกรรมการดำเนินการสหกรณ์ออมทรัพย์ข้าราชการ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2C458A4F" w14:textId="1C78BA3B" w:rsidR="002D0EE0" w:rsidRPr="00CF6D55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bookmarkStart w:id="3" w:name="_Hlk101025173"/>
      <w:r w:rsidR="00A81F9A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กรรมการ</w:t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 xml:space="preserve">หมายถึง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ประธาน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คณะกรรมการดำเนินการสหกรณ์ออมทรัพย์ข้าราชการ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  <w:bookmarkEnd w:id="3"/>
    </w:p>
    <w:p w14:paraId="0478FF21" w14:textId="5E8D2680" w:rsidR="002D0EE0" w:rsidRPr="00CF6D55" w:rsidRDefault="002D0EE0" w:rsidP="00DF5BE1">
      <w:pPr>
        <w:tabs>
          <w:tab w:val="left" w:pos="1134"/>
          <w:tab w:val="left" w:pos="1418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="00A81F9A"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ผู้จัดการ</w:t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 คณะกรรมการดำเนินการสหกรณ์ออมทรัพย์ข้าราชการ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ก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ระทรวงศึกษาธิการจังหวัดตาก จำกัด</w:t>
      </w:r>
    </w:p>
    <w:p w14:paraId="63B56771" w14:textId="680AD7C3" w:rsidR="002D0EE0" w:rsidRPr="00CF6D55" w:rsidRDefault="00343C5F" w:rsidP="002D0EE0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Angsana New" w:eastAsia="Calibri" w:hAnsi="Angsana New" w:cs="Angsana New" w:hint="cs"/>
          <w:sz w:val="24"/>
          <w:szCs w:val="24"/>
          <w:cs/>
        </w:rPr>
        <w:tab/>
      </w:r>
      <w:r w:rsidR="00DF5BE1"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="002D0EE0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เงินได้รายเดือน</w:t>
      </w:r>
      <w:r w:rsidR="002D0EE0"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="002D0EE0"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 </w:t>
      </w:r>
      <w:r w:rsidR="002D0EE0"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="002D0EE0"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="002D0EE0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ะเงินเพิ่มค่าครองชีพหรือเงินที่จ่ายควบกับเงินเดือนหรือค่าจ้างประจำ</w:t>
      </w:r>
    </w:p>
    <w:p w14:paraId="414E56A8" w14:textId="332650F9" w:rsidR="002D0EE0" w:rsidRPr="00CF6D55" w:rsidRDefault="002D0EE0" w:rsidP="002D0EE0">
      <w:pPr>
        <w:tabs>
          <w:tab w:val="left" w:pos="1134"/>
        </w:tabs>
        <w:spacing w:after="0" w:line="240" w:lineRule="auto"/>
        <w:jc w:val="thaiDistribute"/>
        <w:rPr>
          <w:rFonts w:asciiTheme="majorBidi" w:eastAsia="Calibri" w:hAnsiTheme="majorBidi" w:cstheme="majorBidi"/>
          <w:sz w:val="24"/>
          <w:szCs w:val="24"/>
        </w:rPr>
      </w:pPr>
      <w:r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="00A81F9A" w:rsidRPr="00CF6D55">
        <w:rPr>
          <w:rFonts w:ascii="Angsana New" w:eastAsia="Calibri" w:hAnsi="Angsana New" w:cs="Angsana New"/>
          <w:sz w:val="24"/>
          <w:szCs w:val="24"/>
          <w:cs/>
        </w:rPr>
        <w:tab/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“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</w:t>
      </w:r>
      <w:r w:rsidRPr="00CF6D55">
        <w:rPr>
          <w:rFonts w:ascii="Angsana New" w:eastAsia="Calibri" w:hAnsi="Angsana New" w:cs="Angsana New" w:hint="cs"/>
          <w:sz w:val="24"/>
          <w:szCs w:val="24"/>
          <w:cs/>
        </w:rPr>
        <w:t>”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>หมายถึง</w:t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เงินเดือนหรือค่าจ้างประจำหรือเงินบำนาญปกติแล</w:t>
      </w:r>
      <w:r w:rsidR="001A2F1F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้ว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แต่กรณี</w:t>
      </w:r>
      <w:r w:rsid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  </w:t>
      </w:r>
      <w:r w:rsidR="001A2F1F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(ไม่รวมเงินเพิ่มทุกประเภท)</w:t>
      </w:r>
      <w:r w:rsidR="00A81F9A" w:rsidRPr="00CF6D55">
        <w:rPr>
          <w:rFonts w:asciiTheme="majorBidi" w:eastAsia="Calibri" w:hAnsiTheme="majorBidi" w:cstheme="majorBidi" w:hint="cs"/>
          <w:sz w:val="24"/>
          <w:szCs w:val="24"/>
          <w:cs/>
        </w:rPr>
        <w:t xml:space="preserve"> ”</w:t>
      </w:r>
    </w:p>
    <w:p w14:paraId="40FCE0B7" w14:textId="6ADD9C34" w:rsidR="00A81F9A" w:rsidRPr="00CF6D55" w:rsidRDefault="00D218A1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A81F9A"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 w:rsidR="00A81F9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4</w:t>
      </w:r>
      <w:r w:rsidR="00A81F9A" w:rsidRPr="00CF6D55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A81F9A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ให้ยกเลิก ข้อ 7 ของระเบียบสหกรณ์ออมทรัพย์ข้าราชการกระทรวงศึกษาธิการจังหวัดตาก จำกัด ว่าด้วย เงินกู้สวัสดิการเพื่อเสริมสภาพคล่อง พ.ศ. 2565 ลงวันที่ 21 เมษายน 2565 และให้ใช้ข้อความดังต่อไปนี้แทน</w:t>
      </w:r>
    </w:p>
    <w:p w14:paraId="1CA4C7A1" w14:textId="011ADAF8" w:rsidR="00A81F9A" w:rsidRPr="009844B7" w:rsidRDefault="00A81F9A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9844B7">
        <w:rPr>
          <w:rFonts w:asciiTheme="majorBidi" w:hAnsiTheme="majorBidi" w:cstheme="majorBidi" w:hint="cs"/>
          <w:sz w:val="24"/>
          <w:szCs w:val="24"/>
          <w:cs/>
        </w:rPr>
        <w:t xml:space="preserve">“ </w:t>
      </w:r>
      <w:r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ข้อ 7. สมาชิกที่ขอกู้เงิน ให้ยื่นคำขอกู้โดยไม่ต้องผ่านหน่วยงานต้นสังกัด</w:t>
      </w:r>
      <w:r w:rsidR="00FD1C76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และไม่ต้องมีผู้ค้ำประกัน</w:t>
      </w:r>
      <w:r w:rsidR="00CF6D55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AD5237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ยกเว้น</w:t>
      </w:r>
      <w:r w:rsidR="00FD1C76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สมาชิกที่เป็น</w:t>
      </w:r>
      <w:r w:rsidR="00AD5237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พนักงาน</w:t>
      </w:r>
      <w:r w:rsidR="00FD1C76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ราชการ</w:t>
      </w:r>
      <w:r w:rsidR="005C411E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ให้ใช้สมาชิ</w:t>
      </w:r>
      <w:r w:rsidR="00AD5237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กที่เป็นข้าราชการค้ำประกัน 1 คน </w:t>
      </w:r>
      <w:r w:rsidR="00FD1C76" w:rsidRPr="009844B7">
        <w:rPr>
          <w:rFonts w:asciiTheme="majorBidi" w:hAnsiTheme="majorBidi" w:cstheme="majorBidi" w:hint="cs"/>
          <w:sz w:val="24"/>
          <w:szCs w:val="24"/>
          <w:cs/>
        </w:rPr>
        <w:t xml:space="preserve"> ”</w:t>
      </w:r>
    </w:p>
    <w:p w14:paraId="7CCA0C36" w14:textId="6806E073" w:rsidR="00FD1C76" w:rsidRDefault="00FD1C76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  <w:t xml:space="preserve">ข้อ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5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ให้ยกเลิก ข้อ </w:t>
      </w:r>
      <w:r w:rsidR="00D218A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8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ของระเบียบสหกรณ์ออมทรัพย์ข้าราชการกระทรวงศึกษาธิการจังหวัดตาก จำกัด ว่าด้วย เงินกู้สวัสดิการเพื่อเสริมสภาพคล่อง พ.ศ. 2565 ลงวันที่ 21 เมษายน 2565 และให้ใช้ข้อความดังต่อไปนี้แทน</w:t>
      </w:r>
    </w:p>
    <w:p w14:paraId="6BDDE9D6" w14:textId="3B609B85" w:rsidR="009844B7" w:rsidRPr="009844B7" w:rsidRDefault="009844B7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43B2300" w14:textId="6BBA56C4" w:rsidR="009844B7" w:rsidRPr="009844B7" w:rsidRDefault="009844B7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69F9E01" w14:textId="147D6F7F" w:rsidR="009844B7" w:rsidRPr="009844B7" w:rsidRDefault="009844B7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B2B1A87" w14:textId="77777777" w:rsidR="009844B7" w:rsidRPr="009844B7" w:rsidRDefault="009844B7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</w:p>
    <w:p w14:paraId="60BDFD2F" w14:textId="087D8975" w:rsidR="00FD1C76" w:rsidRPr="009844B7" w:rsidRDefault="00FD1C76" w:rsidP="00A81F9A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9844B7">
        <w:rPr>
          <w:rFonts w:ascii="Leelawadee UI Semilight" w:hAnsi="Leelawadee UI Semilight" w:cs="Leelawadee UI Semilight"/>
          <w:sz w:val="24"/>
          <w:szCs w:val="24"/>
          <w:cs/>
        </w:rPr>
        <w:lastRenderedPageBreak/>
        <w:tab/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Theme="majorBidi" w:hAnsiTheme="majorBidi" w:cstheme="majorBidi" w:hint="cs"/>
          <w:sz w:val="24"/>
          <w:szCs w:val="24"/>
          <w:cs/>
        </w:rPr>
        <w:t xml:space="preserve">“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8. </w:t>
      </w:r>
      <w:r w:rsidR="000A6581">
        <w:rPr>
          <w:rFonts w:ascii="Leelawadee UI Semilight" w:hAnsi="Leelawadee UI Semilight" w:cs="Leelawadee UI Semilight" w:hint="cs"/>
          <w:sz w:val="24"/>
          <w:szCs w:val="24"/>
          <w:cs/>
        </w:rPr>
        <w:t>วงเงินกู้</w:t>
      </w:r>
      <w:r w:rsidR="008D1B46">
        <w:rPr>
          <w:rFonts w:ascii="Leelawadee UI Semilight" w:hAnsi="Leelawadee UI Semilight" w:cs="Leelawadee UI Semilight" w:hint="cs"/>
          <w:sz w:val="24"/>
          <w:szCs w:val="24"/>
          <w:cs/>
        </w:rPr>
        <w:t>สูงสุดไม่เกิน 150,000 บาท</w:t>
      </w:r>
      <w:r w:rsidR="00991E3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( หนึ่งแสนห้าหมื่นบาทถ้วน )</w:t>
      </w:r>
      <w:r w:rsidR="008D1B4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โดยเป็นไปตาม</w:t>
      </w:r>
      <w:r w:rsidR="00991E37">
        <w:rPr>
          <w:rFonts w:ascii="Leelawadee UI Semilight" w:hAnsi="Leelawadee UI Semilight" w:cs="Leelawadee UI Semilight" w:hint="cs"/>
          <w:sz w:val="24"/>
          <w:szCs w:val="24"/>
          <w:cs/>
        </w:rPr>
        <w:t>หลักเกณฑ์และ</w:t>
      </w:r>
      <w:r w:rsidR="000A6581">
        <w:rPr>
          <w:rFonts w:ascii="Leelawadee UI Semilight" w:hAnsi="Leelawadee UI Semilight" w:cs="Leelawadee UI Semilight" w:hint="cs"/>
          <w:sz w:val="24"/>
          <w:szCs w:val="24"/>
          <w:cs/>
        </w:rPr>
        <w:t>เงื่อนไขตาม</w:t>
      </w:r>
      <w:r w:rsidR="009844B7">
        <w:rPr>
          <w:rFonts w:ascii="Leelawadee UI Semilight" w:hAnsi="Leelawadee UI Semilight" w:cs="Leelawadee UI Semilight" w:hint="cs"/>
          <w:sz w:val="24"/>
          <w:szCs w:val="24"/>
          <w:cs/>
        </w:rPr>
        <w:t>ประกาศ</w:t>
      </w:r>
      <w:r w:rsidR="002C13D5" w:rsidRPr="009844B7">
        <w:rPr>
          <w:rFonts w:ascii="Leelawadee UI Semilight" w:hAnsi="Leelawadee UI Semilight" w:cs="Leelawadee UI Semilight" w:hint="cs"/>
          <w:sz w:val="24"/>
          <w:szCs w:val="24"/>
          <w:cs/>
        </w:rPr>
        <w:t>ที่สหกรณ์กำหนด</w:t>
      </w:r>
      <w:r w:rsidR="002C13D5" w:rsidRPr="009844B7">
        <w:rPr>
          <w:rFonts w:asciiTheme="majorBidi" w:hAnsiTheme="majorBidi" w:cstheme="majorBidi" w:hint="cs"/>
          <w:sz w:val="24"/>
          <w:szCs w:val="24"/>
          <w:cs/>
        </w:rPr>
        <w:t xml:space="preserve"> </w:t>
      </w:r>
      <w:r w:rsidRPr="009844B7">
        <w:rPr>
          <w:rFonts w:asciiTheme="majorBidi" w:hAnsiTheme="majorBidi" w:cstheme="majorBidi" w:hint="cs"/>
          <w:sz w:val="24"/>
          <w:szCs w:val="24"/>
          <w:cs/>
        </w:rPr>
        <w:t>”</w:t>
      </w:r>
    </w:p>
    <w:p w14:paraId="65EA5753" w14:textId="1C5445CF" w:rsidR="009844B7" w:rsidRDefault="009844B7" w:rsidP="009844B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ให้ยกเลิก 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10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ของระเบียบสหกรณ์ออมทรัพย์ข้าราชการกระทรวงศึกษาธิการจังหวัดตาก จำกัด ว่าด้วย เงินกู้สวัสดิการเพื่อเสริมสภาพคล่อง พ.ศ. 2565 ลงวันที่ 21 เมษายน 2565 และให้ใช้ข้อความดังต่อไปนี้แทน</w:t>
      </w:r>
    </w:p>
    <w:p w14:paraId="259CA52C" w14:textId="5292279F" w:rsidR="009844B7" w:rsidRDefault="009844B7" w:rsidP="009844B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9844B7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Pr="00CF6D55">
        <w:rPr>
          <w:rFonts w:asciiTheme="majorBidi" w:hAnsiTheme="majorBidi" w:cstheme="majorBidi" w:hint="cs"/>
          <w:sz w:val="24"/>
          <w:szCs w:val="24"/>
          <w:cs/>
        </w:rPr>
        <w:t xml:space="preserve">“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10.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0A6581">
        <w:rPr>
          <w:rFonts w:ascii="Leelawadee UI Semilight" w:hAnsi="Leelawadee UI Semilight" w:cs="Leelawadee UI Semilight" w:hint="cs"/>
          <w:sz w:val="24"/>
          <w:szCs w:val="24"/>
          <w:cs/>
        </w:rPr>
        <w:t>ให้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ส่งชำระคืนเงินกู้</w:t>
      </w:r>
      <w:r w:rsidR="000A6581">
        <w:rPr>
          <w:rFonts w:ascii="Leelawadee UI Semilight" w:hAnsi="Leelawadee UI Semilight" w:cs="Leelawadee UI Semilight" w:hint="cs"/>
          <w:sz w:val="24"/>
          <w:szCs w:val="24"/>
          <w:cs/>
        </w:rPr>
        <w:t>เป็นงวดรายเดือน โดย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ชำระคืนเงินต้นพร้อมดอกเบี้ย</w:t>
      </w:r>
      <w:r w:rsidR="000A6581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จำนวนร้อยละ 1 ของจำนวนเงินกู้ได้อนุมัติ</w:t>
      </w:r>
      <w:r w:rsidRPr="009844B7">
        <w:rPr>
          <w:rFonts w:asciiTheme="majorBidi" w:hAnsiTheme="majorBidi" w:cstheme="majorBidi" w:hint="cs"/>
          <w:sz w:val="24"/>
          <w:szCs w:val="24"/>
          <w:cs/>
        </w:rPr>
        <w:t xml:space="preserve"> ”</w:t>
      </w:r>
    </w:p>
    <w:p w14:paraId="4C06D827" w14:textId="27EBDF38" w:rsidR="000A6581" w:rsidRDefault="000A6581" w:rsidP="009844B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7. ระเบียบนี้ให้ถือใช้ตั้งแต่วันที่ 1 มกราคม 2566 </w:t>
      </w:r>
    </w:p>
    <w:p w14:paraId="571E117B" w14:textId="7A264466" w:rsidR="000A6581" w:rsidRDefault="000A6581" w:rsidP="009844B7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ข้อ 8.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ในกรณีที่มีปัญหาเกี่ยวกับการปฏิบัติตามระเบียบนี้ ให้คณะกรรมการเป็นผู้มีอำนาจวินิจฉัยชี้ขาด</w:t>
      </w:r>
    </w:p>
    <w:p w14:paraId="098DAAC4" w14:textId="3B6311FA" w:rsidR="001A50B6" w:rsidRPr="00CF6D55" w:rsidRDefault="000A6581" w:rsidP="00E56EBE">
      <w:pPr>
        <w:tabs>
          <w:tab w:val="left" w:pos="709"/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1A50B6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9</w:t>
      </w:r>
      <w:r w:rsidR="001A50B6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. ให้ประธานกรรมการเป็นผู้รักษาการตามระเบียบนี้</w:t>
      </w:r>
    </w:p>
    <w:p w14:paraId="5C269F54" w14:textId="50BB4D94" w:rsidR="00E56EBE" w:rsidRPr="00CF6D55" w:rsidRDefault="00E56EBE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C9C0E78" w14:textId="77777777" w:rsidR="00E56EBE" w:rsidRPr="00CF6D55" w:rsidRDefault="00E56EBE" w:rsidP="004F0480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351CBBF7" w14:textId="2385A084" w:rsidR="00AA415E" w:rsidRPr="00CF6D55" w:rsidRDefault="004F0480" w:rsidP="00E56EBE">
      <w:pPr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203BB7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E56EBE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CF6D38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11</w:t>
      </w:r>
      <w:r w:rsidR="00E56EBE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CF6D38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พฤศจิกายน</w:t>
      </w:r>
      <w:r w:rsidR="00E56EBE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พ.ศ.</w:t>
      </w:r>
      <w:r w:rsidR="00E56EBE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2A63CFCB" w14:textId="1CB24C1D" w:rsidR="00AA415E" w:rsidRPr="00CF6D5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bookmarkStart w:id="4" w:name="_GoBack"/>
      <w:bookmarkEnd w:id="4"/>
    </w:p>
    <w:p w14:paraId="2419C32C" w14:textId="73643AC4" w:rsidR="000F7C78" w:rsidRPr="00CF6D55" w:rsidRDefault="00F235B6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6704" behindDoc="0" locked="0" layoutInCell="1" allowOverlap="1" wp14:anchorId="20D2139D" wp14:editId="69128209">
            <wp:simplePos x="0" y="0"/>
            <wp:positionH relativeFrom="column">
              <wp:posOffset>3684868</wp:posOffset>
            </wp:positionH>
            <wp:positionV relativeFrom="paragraph">
              <wp:posOffset>30812</wp:posOffset>
            </wp:positionV>
            <wp:extent cx="466725" cy="838200"/>
            <wp:effectExtent l="0" t="0" r="9525" b="0"/>
            <wp:wrapSquare wrapText="bothSides"/>
            <wp:docPr id="1" name="รูปภาพ 1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4AFB59" w14:textId="30C79322" w:rsidR="00E56EBE" w:rsidRPr="00CF6D55" w:rsidRDefault="00E56EB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613CC3" w14:textId="586BB641" w:rsidR="006324B4" w:rsidRDefault="006324B4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73BAE56" w14:textId="079BE11A" w:rsidR="00F235B6" w:rsidRDefault="00F235B6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175D58" w14:textId="77777777" w:rsidR="00F235B6" w:rsidRPr="00CF6D55" w:rsidRDefault="00F235B6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64CD26" w14:textId="7C090464" w:rsidR="00AA415E" w:rsidRPr="00CF6D55" w:rsidRDefault="00203BB7" w:rsidP="00203BB7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</w:t>
      </w:r>
      <w:r w:rsidR="00E56EBE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</w:t>
      </w:r>
      <w:r w:rsidR="00AA415E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( นาย</w:t>
      </w:r>
      <w:r w:rsidR="000F7C78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สมศักดิ์  เลิศรัตนพันธุ์</w:t>
      </w:r>
      <w:r w:rsidR="00AA415E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)</w:t>
      </w:r>
    </w:p>
    <w:p w14:paraId="321EE925" w14:textId="112D0F3D" w:rsidR="00815715" w:rsidRPr="00CF6D55" w:rsidRDefault="00AA415E" w:rsidP="00E508DE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</w:t>
      </w:r>
      <w:r w:rsidR="000F7C78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203BB7"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203BB7"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</w:t>
      </w:r>
    </w:p>
    <w:p w14:paraId="66E30F13" w14:textId="7DD78664" w:rsidR="00AA415E" w:rsidRPr="00CF6D55" w:rsidRDefault="00AA415E" w:rsidP="00AA415E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1A41637D" w14:textId="08AE46E5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0E2675B" w14:textId="5F57B095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21E3A71" w14:textId="1CB4D3A0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0275B0B" w14:textId="60DC9E7E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AB93E63" w14:textId="7F9B240B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DC2B028" w14:textId="30ECD99B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964D884" w14:textId="7CD3052F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67AD5FC" w14:textId="716FEC67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DCD0CAC" w14:textId="6E6C19FE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42E1AB0" w14:textId="37C29DB1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0285B47" w14:textId="674293AC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028285F" w14:textId="1FA173CB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FE3FDD4" w14:textId="388D7007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50F975C" w14:textId="622E5D97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7C95A66" w14:textId="729DCE26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AFA7281" w14:textId="65078B83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D8019D2" w14:textId="666B8971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684B381" w14:textId="03EEFE4A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9E0007" w14:textId="0273C74A" w:rsidR="008D1B46" w:rsidRDefault="008D1B4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EB124F3" w14:textId="5CE33831" w:rsidR="008D1B46" w:rsidRDefault="008D1B4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3EF91A9" w14:textId="68B3BC69" w:rsidR="008D1B46" w:rsidRDefault="008D1B4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24FF4F1" w14:textId="77777777" w:rsidR="008D1B46" w:rsidRDefault="008D1B4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FD8EE01" w14:textId="602F66EA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58C14F3" w14:textId="77777777" w:rsidR="00F235B6" w:rsidRPr="00CF6D55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9DC81E" w14:textId="483EC5B9" w:rsidR="008806AA" w:rsidRDefault="003A04B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lastRenderedPageBreak/>
        <w:pict w14:anchorId="7799E164">
          <v:shape id="_x0000_s1027" type="#_x0000_t75" style="position:absolute;left:0;text-align:left;margin-left:196.6pt;margin-top:-.15pt;width:60.4pt;height:53.55pt;z-index:-251653120">
            <v:imagedata r:id="rId6" o:title="" gain="126031f"/>
            <w10:wrap type="square"/>
          </v:shape>
          <o:OLEObject Type="Embed" ProgID="MSPhotoEd.3" ShapeID="_x0000_s1027" DrawAspect="Content" ObjectID="_1733161663" r:id="rId9"/>
        </w:pict>
      </w:r>
    </w:p>
    <w:p w14:paraId="4BFBED10" w14:textId="072E4E6C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6834500" w14:textId="44FADA94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6A047D7" w14:textId="2DF0E869" w:rsidR="00F235B6" w:rsidRDefault="00F235B6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6BF6275" w14:textId="69CE39B7" w:rsidR="00CD29C2" w:rsidRPr="00CF6D55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ประกาศ 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4730EF75" w14:textId="5150A002" w:rsidR="00CD29C2" w:rsidRPr="00CF6D55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เรื่อง หลักเกณ์และเงื่อนไขการให้</w:t>
      </w:r>
      <w:r w:rsidR="00CF6D38" w:rsidRPr="00CF6D55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F6D38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สวัสดิการเพื่อเสริมสภาพคล่อง </w:t>
      </w:r>
    </w:p>
    <w:p w14:paraId="5F518A0E" w14:textId="77777777" w:rsidR="00CF6D38" w:rsidRPr="00CF6D55" w:rsidRDefault="00CF6D38" w:rsidP="00CF6D38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p w14:paraId="03AA99C0" w14:textId="42D9132C" w:rsidR="00CD29C2" w:rsidRPr="00CF6D55" w:rsidRDefault="00CD29C2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CC15036" w14:textId="6FB37FE7" w:rsidR="00CD29C2" w:rsidRPr="00CF6D55" w:rsidRDefault="00CD29C2" w:rsidP="00AD4871">
      <w:pPr>
        <w:pStyle w:val="a3"/>
        <w:tabs>
          <w:tab w:val="left" w:pos="1134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ที่ประชุมคณะกรรมการดำเนินการ ชุดที่ 24 ครั้งที่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>11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/2565 วันที่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>11  พฤศจิกายน 2565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ได้มีมติกำหนดหลักเกณฑ์และเงื่อนไขเงินกู้สวัสดิการ</w:t>
      </w:r>
      <w:r w:rsidR="00CF6D38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เพื่อเสริมสภาพคล่อง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เพิ่มเติมจากระเบียบสหกรณ์ออมทรัพย์ข้าราชการกระทรวงศึกษาธิการจังหวัดตาก จำกัด </w:t>
      </w:r>
      <w:r w:rsidR="00CF6D38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พ.ศ. 2565</w:t>
      </w:r>
      <w:r w:rsidR="00AD487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และระเบียบสหกรณ์ออมทรัพย์ข้าราชการกระทรวงศึกษาธิการจังหวัดตาก จำกัด </w:t>
      </w:r>
      <w:r w:rsidR="00F235B6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พ.ศ. 2565 แก้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>ไ</w:t>
      </w:r>
      <w:r w:rsidR="00F235B6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ขเพิ่มเติม (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235B6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ฉบับที่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1 </w:t>
      </w:r>
      <w:r w:rsidR="00F235B6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) พ.ศ.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F235B6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ดังนี้</w:t>
      </w:r>
    </w:p>
    <w:p w14:paraId="4D21B678" w14:textId="39B71495" w:rsidR="00D77465" w:rsidRPr="00CF6D55" w:rsidRDefault="00AD4871" w:rsidP="003B3ABD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D218A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ข้อ</w:t>
      </w:r>
      <w:r w:rsidR="00D7746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F235B6">
        <w:rPr>
          <w:rFonts w:ascii="Leelawadee UI Semilight" w:hAnsi="Leelawadee UI Semilight" w:cs="Leelawadee UI Semilight" w:hint="cs"/>
          <w:sz w:val="24"/>
          <w:szCs w:val="24"/>
          <w:cs/>
        </w:rPr>
        <w:t>6</w:t>
      </w:r>
      <w:r w:rsidR="00991E37">
        <w:rPr>
          <w:rFonts w:ascii="Leelawadee UI Semilight" w:hAnsi="Leelawadee UI Semilight" w:cs="Leelawadee UI Semilight" w:hint="cs"/>
          <w:sz w:val="24"/>
          <w:szCs w:val="24"/>
          <w:cs/>
        </w:rPr>
        <w:t>.</w:t>
      </w:r>
      <w:r w:rsidR="00D218A1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สมาชิกที่ประสงค์ขอกู้เงินตามระเบียบนี้ ต้องเป็</w:t>
      </w:r>
      <w:r w:rsidR="00D7746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นสมาชิกสหกรณ์มาแล้วไม่น้อยกว่า </w:t>
      </w:r>
      <w:r w:rsidR="00991E37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</w:t>
      </w:r>
      <w:r w:rsidR="00D77465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1 ปี และ</w:t>
      </w:r>
      <w:r w:rsidR="005D770B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เป็นสมาชิกสมาคมฌาปนกิจสงเคราะห์ชมรมสหกรณ์ออมทรัพย์สามัญศึกษาภาคเหนือ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  </w:t>
      </w:r>
      <w:r w:rsidR="005D770B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(สส.ชสน.)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3B3ABD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และ</w:t>
      </w:r>
      <w:r w:rsidR="00557159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หรือ</w:t>
      </w:r>
      <w:r w:rsidR="00580367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สมาชิกสมาคมฌาปนกิจสงเคราะห์ของสหกรณ์</w:t>
      </w:r>
      <w:r w:rsidR="001A2F1F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ออมทรัพย์ข้าราชการกระทรวงศึกษาธิการจังหวัดตาก จำกัด</w:t>
      </w:r>
      <w:r w:rsidR="00D77465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D77465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สส.ศธ.ตก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="00D77465"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</w:p>
    <w:p w14:paraId="68C67BAC" w14:textId="65D1D020" w:rsidR="008D1B46" w:rsidRDefault="00D77465" w:rsidP="003B3ABD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ข้อ 8. </w:t>
      </w:r>
      <w:r w:rsidR="00F235B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วงเงินกู้</w:t>
      </w:r>
      <w:r w:rsidR="008D1B4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สูงสุดไม่เกิน 150,000 บาท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 หนึ่งแสนห้าหมื่นบาทถ้วน )</w:t>
      </w:r>
      <w:r w:rsidR="008D1B46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โดยให้เป็นไปตามเงื่อนไข ดังนี้</w:t>
      </w:r>
    </w:p>
    <w:p w14:paraId="6F063B00" w14:textId="66B3C370" w:rsidR="008D1B46" w:rsidRDefault="008D1B46" w:rsidP="008D1B46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(1) สมาชิกที่เป็นข้าราชการ วงเงินกู้</w:t>
      </w:r>
      <w:r w:rsidR="006F18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สูงสุด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ไม่เกิน 100,000 บาท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 หนึ่งแสนบาทถ้วน 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ต้อง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ชมรมสหกรณ์ออมทรัพย์สามัญศึกษาภาคเหนือ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      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(สส.ชสน.)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หรือ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สมาชิกสมาคมฌาปนกิจสงเคราะห์</w:t>
      </w:r>
      <w:r w:rsidR="006F18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(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สส.ศธ.ตก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</w:p>
    <w:p w14:paraId="0156D054" w14:textId="2C78AC37" w:rsidR="006F18B4" w:rsidRDefault="006F18B4" w:rsidP="008D1B46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(2) สมาชิกที่เป็นข้าราชการ วงเงินกู้สูงสุดไม่เกิน 150,000 บาท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 หนึ่งแสนห้าหมื่นบาทถ้วน 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ต้อง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ชมรมสหกรณ์ออมทรัพย์สามัญศึกษาภาคเหนือ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     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(สส.ชสน.)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และเป็น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สมาชิกสมาคมฌาปนกิจสงเคราะห์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(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สส.ศธ.ตก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</w:p>
    <w:p w14:paraId="142D2E5B" w14:textId="29F390FD" w:rsidR="006F18B4" w:rsidRDefault="006F18B4" w:rsidP="008D1B46">
      <w:pPr>
        <w:pStyle w:val="a3"/>
        <w:tabs>
          <w:tab w:val="left" w:pos="1134"/>
        </w:tabs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(3) สมาชิกที่เป็น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พนักงาน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ราชการ วงเงินกู้สูงสุดไม่เกิน 50,000 บาท</w:t>
      </w:r>
      <w:r w:rsidR="00991E3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991E37" w:rsidRPr="002D6792">
        <w:rPr>
          <w:rFonts w:ascii="Leelawadee UI Semilight" w:eastAsia="Calibri" w:hAnsi="Leelawadee UI Semilight" w:cs="Leelawadee UI Semilight" w:hint="cs"/>
          <w:szCs w:val="22"/>
          <w:cs/>
        </w:rPr>
        <w:t>(ห้าหมื่นบาทถ้วน)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ต้อง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ชมรมสหกรณ์ออมทรัพย์สามัญศึกษาภาคเหนือ</w:t>
      </w:r>
      <w:r w:rsidR="002D6792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(สส.ชสน.)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และ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หรือ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สมาชิกสมาคมฌาปนกิจสงเคราะห์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(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สส.ศธ.ตก</w:t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.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)</w:t>
      </w:r>
    </w:p>
    <w:p w14:paraId="4A1D13A9" w14:textId="362EC9A6" w:rsidR="006F18B4" w:rsidRDefault="006F18B4" w:rsidP="002D6792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ทั้งนี้ให้ถือใช้ตั้งแต่วันที่ 1 มกราคม 256</w:t>
      </w:r>
      <w:r w:rsidR="00014BF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6</w:t>
      </w:r>
    </w:p>
    <w:p w14:paraId="762422FC" w14:textId="77777777" w:rsidR="006F18B4" w:rsidRDefault="006F18B4" w:rsidP="006F18B4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1A34173D" w14:textId="58880B3E" w:rsidR="006F18B4" w:rsidRDefault="006F18B4" w:rsidP="006F18B4">
      <w:pPr>
        <w:tabs>
          <w:tab w:val="left" w:pos="1134"/>
        </w:tabs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</w:p>
    <w:p w14:paraId="6E018045" w14:textId="586008CB" w:rsidR="005D770B" w:rsidRDefault="005D770B" w:rsidP="006F18B4">
      <w:pPr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="003E3D6E" w:rsidRPr="00CF6D55"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6F18B4">
        <w:rPr>
          <w:rFonts w:ascii="Leelawadee UI Semilight" w:eastAsia="Calibri" w:hAnsi="Leelawadee UI Semilight" w:cs="Leelawadee UI Semilight"/>
          <w:sz w:val="24"/>
          <w:szCs w:val="24"/>
        </w:rPr>
        <w:t xml:space="preserve">  11 </w:t>
      </w:r>
      <w:r w:rsidR="006F18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6F18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พฤศจิกายน </w:t>
      </w:r>
      <w:r w:rsidRPr="00CF6D55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พ.ศ.</w:t>
      </w:r>
      <w:r w:rsidR="006F18B4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2565 </w:t>
      </w:r>
    </w:p>
    <w:p w14:paraId="773E3107" w14:textId="77777777" w:rsidR="006F18B4" w:rsidRPr="00CF6D55" w:rsidRDefault="006F18B4" w:rsidP="006F18B4">
      <w:pPr>
        <w:spacing w:after="0" w:line="240" w:lineRule="auto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729129DA" w14:textId="260E44D6" w:rsidR="00AD5237" w:rsidRPr="00CF6D55" w:rsidRDefault="00F235B6" w:rsidP="005D770B">
      <w:pPr>
        <w:pStyle w:val="a3"/>
        <w:jc w:val="thaiDistribute"/>
        <w:rPr>
          <w:noProof/>
          <w:sz w:val="24"/>
          <w:szCs w:val="24"/>
        </w:rPr>
      </w:pPr>
      <w:r w:rsidRPr="00F55E4D">
        <w:rPr>
          <w:rFonts w:ascii="Leelawadee UI Semilight" w:hAnsi="Leelawadee UI Semilight" w:cs="Leelawadee UI Semilight"/>
          <w:noProof/>
          <w:szCs w:val="24"/>
        </w:rPr>
        <w:drawing>
          <wp:anchor distT="0" distB="0" distL="114300" distR="114300" simplePos="0" relativeHeight="251657728" behindDoc="0" locked="0" layoutInCell="1" allowOverlap="1" wp14:anchorId="077F4141" wp14:editId="5EABAF9E">
            <wp:simplePos x="0" y="0"/>
            <wp:positionH relativeFrom="column">
              <wp:posOffset>3623481</wp:posOffset>
            </wp:positionH>
            <wp:positionV relativeFrom="paragraph">
              <wp:posOffset>164702</wp:posOffset>
            </wp:positionV>
            <wp:extent cx="466725" cy="838200"/>
            <wp:effectExtent l="0" t="0" r="9525" b="0"/>
            <wp:wrapSquare wrapText="bothSides"/>
            <wp:docPr id="2" name="รูปภาพ 2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ต์ ผอ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2D3D2" w14:textId="697AC617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63A509C3" w14:textId="514B3F0B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D745BF3" w14:textId="77777777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3F85884" w14:textId="77777777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9686E42" w14:textId="77777777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65ABD8E" w14:textId="6A98FE57" w:rsidR="005D770B" w:rsidRPr="00CF6D55" w:rsidRDefault="005D770B" w:rsidP="005D770B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( นายสมศักดิ์  เลิศรัตนพันธุ์</w:t>
      </w:r>
      <w:r w:rsidR="006F18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>)</w:t>
      </w:r>
    </w:p>
    <w:p w14:paraId="4226D9C9" w14:textId="19D36239" w:rsidR="005D770B" w:rsidRPr="00CF6D55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</w:t>
      </w:r>
      <w:r w:rsidRPr="00CF6D55">
        <w:rPr>
          <w:rFonts w:ascii="Leelawadee UI Semilight" w:hAnsi="Leelawadee UI Semilight" w:cs="Leelawadee UI Semilight"/>
          <w:sz w:val="24"/>
          <w:szCs w:val="24"/>
          <w:cs/>
        </w:rPr>
        <w:tab/>
      </w:r>
      <w:r w:rsidR="006F18B4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</w:t>
      </w:r>
      <w:r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ประธานกรรมการ</w:t>
      </w:r>
    </w:p>
    <w:p w14:paraId="677DCEC1" w14:textId="0A624865" w:rsidR="005D770B" w:rsidRDefault="006F18B4" w:rsidP="006F18B4">
      <w:pPr>
        <w:pStyle w:val="a3"/>
        <w:ind w:left="144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</w:t>
      </w:r>
      <w:r w:rsidR="005D770B" w:rsidRPr="00CF6D55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777FF6AC" w14:textId="777E2A7A" w:rsidR="006F18B4" w:rsidRDefault="006F18B4" w:rsidP="006F18B4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E3073E5" w14:textId="63DAEF7B" w:rsidR="00991E37" w:rsidRDefault="00991E37" w:rsidP="006F18B4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12232F9" w14:textId="77777777" w:rsidR="00991E37" w:rsidRDefault="00991E37" w:rsidP="006F18B4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sectPr w:rsidR="00991E37" w:rsidSect="009844B7">
      <w:pgSz w:w="11906" w:h="16838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Eak Amphan UN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51403"/>
    <w:multiLevelType w:val="hybridMultilevel"/>
    <w:tmpl w:val="1BB08F62"/>
    <w:lvl w:ilvl="0" w:tplc="DDA82B1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6B"/>
    <w:rsid w:val="0000010A"/>
    <w:rsid w:val="000132A8"/>
    <w:rsid w:val="00014BF7"/>
    <w:rsid w:val="00035B1A"/>
    <w:rsid w:val="000435E9"/>
    <w:rsid w:val="00085DE1"/>
    <w:rsid w:val="000A6581"/>
    <w:rsid w:val="000B32F7"/>
    <w:rsid w:val="000B475A"/>
    <w:rsid w:val="000C5DEB"/>
    <w:rsid w:val="000D51CC"/>
    <w:rsid w:val="000E020B"/>
    <w:rsid w:val="000F1B1F"/>
    <w:rsid w:val="000F4695"/>
    <w:rsid w:val="000F7C78"/>
    <w:rsid w:val="00101CA2"/>
    <w:rsid w:val="00113A17"/>
    <w:rsid w:val="0012779B"/>
    <w:rsid w:val="00154F1E"/>
    <w:rsid w:val="00175EF7"/>
    <w:rsid w:val="00181A3F"/>
    <w:rsid w:val="0018739E"/>
    <w:rsid w:val="0019194E"/>
    <w:rsid w:val="001A2F1F"/>
    <w:rsid w:val="001A50B6"/>
    <w:rsid w:val="001B11B0"/>
    <w:rsid w:val="001D0360"/>
    <w:rsid w:val="001D57D8"/>
    <w:rsid w:val="001E082A"/>
    <w:rsid w:val="001F2F47"/>
    <w:rsid w:val="00203BB7"/>
    <w:rsid w:val="002472E9"/>
    <w:rsid w:val="0025264C"/>
    <w:rsid w:val="00286FE9"/>
    <w:rsid w:val="002A2771"/>
    <w:rsid w:val="002B26FF"/>
    <w:rsid w:val="002C13D5"/>
    <w:rsid w:val="002D0EE0"/>
    <w:rsid w:val="002D6792"/>
    <w:rsid w:val="00327F87"/>
    <w:rsid w:val="00335DFE"/>
    <w:rsid w:val="00343C5F"/>
    <w:rsid w:val="00347CAB"/>
    <w:rsid w:val="00353F6B"/>
    <w:rsid w:val="003A04BA"/>
    <w:rsid w:val="003B3ABD"/>
    <w:rsid w:val="003B685D"/>
    <w:rsid w:val="003E3D6E"/>
    <w:rsid w:val="004678CC"/>
    <w:rsid w:val="00491C15"/>
    <w:rsid w:val="004F0480"/>
    <w:rsid w:val="004F40F1"/>
    <w:rsid w:val="00527FF8"/>
    <w:rsid w:val="00553CAD"/>
    <w:rsid w:val="00556D97"/>
    <w:rsid w:val="00557159"/>
    <w:rsid w:val="0057042F"/>
    <w:rsid w:val="00580367"/>
    <w:rsid w:val="005A2C2F"/>
    <w:rsid w:val="005A58B2"/>
    <w:rsid w:val="005A7CD0"/>
    <w:rsid w:val="005C411E"/>
    <w:rsid w:val="005C6CB0"/>
    <w:rsid w:val="005D770B"/>
    <w:rsid w:val="005E20C1"/>
    <w:rsid w:val="005E2F65"/>
    <w:rsid w:val="005F7DE2"/>
    <w:rsid w:val="00613C65"/>
    <w:rsid w:val="006324B4"/>
    <w:rsid w:val="006400E0"/>
    <w:rsid w:val="00643E5E"/>
    <w:rsid w:val="006532B6"/>
    <w:rsid w:val="00671928"/>
    <w:rsid w:val="006B7435"/>
    <w:rsid w:val="006D0680"/>
    <w:rsid w:val="006D0B89"/>
    <w:rsid w:val="006F18B4"/>
    <w:rsid w:val="00725E2F"/>
    <w:rsid w:val="007362C3"/>
    <w:rsid w:val="00755E16"/>
    <w:rsid w:val="007628D4"/>
    <w:rsid w:val="007B1454"/>
    <w:rsid w:val="007C13AB"/>
    <w:rsid w:val="007C54AA"/>
    <w:rsid w:val="007D24C4"/>
    <w:rsid w:val="007E67E9"/>
    <w:rsid w:val="00815715"/>
    <w:rsid w:val="00831645"/>
    <w:rsid w:val="00842861"/>
    <w:rsid w:val="008806AA"/>
    <w:rsid w:val="008A5651"/>
    <w:rsid w:val="008C6BEA"/>
    <w:rsid w:val="008D1B46"/>
    <w:rsid w:val="00916E7E"/>
    <w:rsid w:val="0093053D"/>
    <w:rsid w:val="00947F8C"/>
    <w:rsid w:val="00974BF5"/>
    <w:rsid w:val="009844B7"/>
    <w:rsid w:val="009870AC"/>
    <w:rsid w:val="00990DA2"/>
    <w:rsid w:val="00991E37"/>
    <w:rsid w:val="00992637"/>
    <w:rsid w:val="009A48CC"/>
    <w:rsid w:val="009E7D69"/>
    <w:rsid w:val="00A16415"/>
    <w:rsid w:val="00A4170B"/>
    <w:rsid w:val="00A47916"/>
    <w:rsid w:val="00A708A2"/>
    <w:rsid w:val="00A75488"/>
    <w:rsid w:val="00A769C9"/>
    <w:rsid w:val="00A81F9A"/>
    <w:rsid w:val="00A9407A"/>
    <w:rsid w:val="00AA415E"/>
    <w:rsid w:val="00AC0B4E"/>
    <w:rsid w:val="00AC73BD"/>
    <w:rsid w:val="00AD4871"/>
    <w:rsid w:val="00AD5237"/>
    <w:rsid w:val="00AF0986"/>
    <w:rsid w:val="00BB4860"/>
    <w:rsid w:val="00BB544C"/>
    <w:rsid w:val="00BE15BF"/>
    <w:rsid w:val="00BE28B7"/>
    <w:rsid w:val="00BF7F25"/>
    <w:rsid w:val="00C00BFB"/>
    <w:rsid w:val="00C06644"/>
    <w:rsid w:val="00C50865"/>
    <w:rsid w:val="00CB63E8"/>
    <w:rsid w:val="00CD0995"/>
    <w:rsid w:val="00CD29C2"/>
    <w:rsid w:val="00CD46A2"/>
    <w:rsid w:val="00CE16B6"/>
    <w:rsid w:val="00CF6D38"/>
    <w:rsid w:val="00CF6D55"/>
    <w:rsid w:val="00D05FC6"/>
    <w:rsid w:val="00D218A1"/>
    <w:rsid w:val="00D24D4F"/>
    <w:rsid w:val="00D26143"/>
    <w:rsid w:val="00D77465"/>
    <w:rsid w:val="00DA50BC"/>
    <w:rsid w:val="00DA71C3"/>
    <w:rsid w:val="00DD345D"/>
    <w:rsid w:val="00DF5BE1"/>
    <w:rsid w:val="00E01075"/>
    <w:rsid w:val="00E204BD"/>
    <w:rsid w:val="00E23DC1"/>
    <w:rsid w:val="00E508DE"/>
    <w:rsid w:val="00E56EBE"/>
    <w:rsid w:val="00E72BB5"/>
    <w:rsid w:val="00E83C30"/>
    <w:rsid w:val="00E9036C"/>
    <w:rsid w:val="00EA218F"/>
    <w:rsid w:val="00EC010C"/>
    <w:rsid w:val="00EC76E8"/>
    <w:rsid w:val="00ED3871"/>
    <w:rsid w:val="00EE2EA2"/>
    <w:rsid w:val="00F0156B"/>
    <w:rsid w:val="00F052EE"/>
    <w:rsid w:val="00F235B6"/>
    <w:rsid w:val="00F377BB"/>
    <w:rsid w:val="00FA1CC8"/>
    <w:rsid w:val="00FD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140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4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4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3</Pages>
  <Words>804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5377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72</cp:revision>
  <cp:lastPrinted>2022-11-17T01:14:00Z</cp:lastPrinted>
  <dcterms:created xsi:type="dcterms:W3CDTF">2020-03-20T04:07:00Z</dcterms:created>
  <dcterms:modified xsi:type="dcterms:W3CDTF">2022-12-21T14:01:00Z</dcterms:modified>
</cp:coreProperties>
</file>